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FB" w:rsidRPr="000A10FB" w:rsidRDefault="000A10FB" w:rsidP="000A10F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FB">
        <w:rPr>
          <w:rFonts w:ascii="Times New Roman" w:hAnsi="Times New Roman" w:cs="Times New Roman"/>
          <w:b/>
          <w:sz w:val="28"/>
          <w:szCs w:val="28"/>
        </w:rPr>
        <w:t>Прокурорский надзор в сфере охраны труда, оплаты труда, зан</w:t>
      </w:r>
      <w:r w:rsidRPr="000A10FB">
        <w:rPr>
          <w:rFonts w:ascii="Times New Roman" w:hAnsi="Times New Roman" w:cs="Times New Roman"/>
          <w:b/>
          <w:sz w:val="28"/>
          <w:szCs w:val="28"/>
        </w:rPr>
        <w:t>я</w:t>
      </w:r>
      <w:r w:rsidRPr="000A10FB">
        <w:rPr>
          <w:rFonts w:ascii="Times New Roman" w:hAnsi="Times New Roman" w:cs="Times New Roman"/>
          <w:b/>
          <w:sz w:val="28"/>
          <w:szCs w:val="28"/>
        </w:rPr>
        <w:t>тости населения.</w:t>
      </w:r>
    </w:p>
    <w:p w:rsidR="00C4459B" w:rsidRPr="000A10FB" w:rsidRDefault="000A10FB" w:rsidP="000A10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0FB">
        <w:rPr>
          <w:rFonts w:ascii="Times New Roman" w:hAnsi="Times New Roman" w:cs="Times New Roman"/>
          <w:sz w:val="28"/>
          <w:szCs w:val="28"/>
        </w:rPr>
        <w:t xml:space="preserve"> По результатам надзорной деятельности в сфере охраны труда за и</w:t>
      </w:r>
      <w:r w:rsidRPr="000A10FB">
        <w:rPr>
          <w:rFonts w:ascii="Times New Roman" w:hAnsi="Times New Roman" w:cs="Times New Roman"/>
          <w:sz w:val="28"/>
          <w:szCs w:val="28"/>
        </w:rPr>
        <w:t>с</w:t>
      </w:r>
      <w:r w:rsidRPr="000A10FB">
        <w:rPr>
          <w:rFonts w:ascii="Times New Roman" w:hAnsi="Times New Roman" w:cs="Times New Roman"/>
          <w:sz w:val="28"/>
          <w:szCs w:val="28"/>
        </w:rPr>
        <w:t>текший период 2017 прокуратурой района в суд направлено 1 исковое зая</w:t>
      </w:r>
      <w:r w:rsidRPr="000A10FB">
        <w:rPr>
          <w:rFonts w:ascii="Times New Roman" w:hAnsi="Times New Roman" w:cs="Times New Roman"/>
          <w:sz w:val="28"/>
          <w:szCs w:val="28"/>
        </w:rPr>
        <w:t>в</w:t>
      </w:r>
      <w:r w:rsidRPr="000A10FB">
        <w:rPr>
          <w:rFonts w:ascii="Times New Roman" w:hAnsi="Times New Roman" w:cs="Times New Roman"/>
          <w:sz w:val="28"/>
          <w:szCs w:val="28"/>
        </w:rPr>
        <w:t>ление, внесено 4 представления об устранении выявленных нарушений зак</w:t>
      </w:r>
      <w:r w:rsidRPr="000A10FB">
        <w:rPr>
          <w:rFonts w:ascii="Times New Roman" w:hAnsi="Times New Roman" w:cs="Times New Roman"/>
          <w:sz w:val="28"/>
          <w:szCs w:val="28"/>
        </w:rPr>
        <w:t>о</w:t>
      </w:r>
      <w:r w:rsidRPr="000A10FB">
        <w:rPr>
          <w:rFonts w:ascii="Times New Roman" w:hAnsi="Times New Roman" w:cs="Times New Roman"/>
          <w:sz w:val="28"/>
          <w:szCs w:val="28"/>
        </w:rPr>
        <w:t>на, привлечено к дисциплинарной ответственности 4 должностных лица, принесено 2 протеста на локальные акты, привлечено к административной ответственности 3 лица. Прокуратурой района проведено 4 проверки собл</w:t>
      </w:r>
      <w:r w:rsidRPr="000A10FB">
        <w:rPr>
          <w:rFonts w:ascii="Times New Roman" w:hAnsi="Times New Roman" w:cs="Times New Roman"/>
          <w:sz w:val="28"/>
          <w:szCs w:val="28"/>
        </w:rPr>
        <w:t>ю</w:t>
      </w:r>
      <w:r w:rsidRPr="000A10FB">
        <w:rPr>
          <w:rFonts w:ascii="Times New Roman" w:hAnsi="Times New Roman" w:cs="Times New Roman"/>
          <w:sz w:val="28"/>
          <w:szCs w:val="28"/>
        </w:rPr>
        <w:t>дения законодательства об охране труда. За истекший период возбуждено 3 дела об административном правонарушении, предусмотренном ст. 5.27.1</w:t>
      </w:r>
      <w:proofErr w:type="gramStart"/>
      <w:r w:rsidRPr="000A10F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A10FB">
        <w:rPr>
          <w:rFonts w:ascii="Times New Roman" w:hAnsi="Times New Roman" w:cs="Times New Roman"/>
          <w:sz w:val="28"/>
          <w:szCs w:val="28"/>
        </w:rPr>
        <w:t xml:space="preserve">о АП РФ. Прокуратурой района ежемесячно осуществляется мониторинг по соблюдения требований законодательства об оплате труда организациями и предприятиями, находящимися на территории </w:t>
      </w:r>
      <w:proofErr w:type="spellStart"/>
      <w:r w:rsidRPr="000A10FB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0A10FB">
        <w:rPr>
          <w:rFonts w:ascii="Times New Roman" w:hAnsi="Times New Roman" w:cs="Times New Roman"/>
          <w:sz w:val="28"/>
          <w:szCs w:val="28"/>
        </w:rPr>
        <w:t xml:space="preserve"> района. По результатам надзорной деятельности в сфере оплаты труда за истекший п</w:t>
      </w:r>
      <w:r w:rsidRPr="000A10FB">
        <w:rPr>
          <w:rFonts w:ascii="Times New Roman" w:hAnsi="Times New Roman" w:cs="Times New Roman"/>
          <w:sz w:val="28"/>
          <w:szCs w:val="28"/>
        </w:rPr>
        <w:t>е</w:t>
      </w:r>
      <w:r w:rsidRPr="000A10FB">
        <w:rPr>
          <w:rFonts w:ascii="Times New Roman" w:hAnsi="Times New Roman" w:cs="Times New Roman"/>
          <w:sz w:val="28"/>
          <w:szCs w:val="28"/>
        </w:rPr>
        <w:t>риод 2017 выявлено 550 нарушений действующего законодательства, на н</w:t>
      </w:r>
      <w:r w:rsidRPr="000A10FB">
        <w:rPr>
          <w:rFonts w:ascii="Times New Roman" w:hAnsi="Times New Roman" w:cs="Times New Roman"/>
          <w:sz w:val="28"/>
          <w:szCs w:val="28"/>
        </w:rPr>
        <w:t>е</w:t>
      </w:r>
      <w:r w:rsidRPr="000A10FB">
        <w:rPr>
          <w:rFonts w:ascii="Times New Roman" w:hAnsi="Times New Roman" w:cs="Times New Roman"/>
          <w:sz w:val="28"/>
          <w:szCs w:val="28"/>
        </w:rPr>
        <w:t>законно изданные правовые акты принесено 12 протестов, в суд направлено 338 исковых заявлений на общую сумму 4 936 тыс. рублей</w:t>
      </w:r>
      <w:proofErr w:type="gramStart"/>
      <w:r w:rsidRPr="000A10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10FB">
        <w:rPr>
          <w:rFonts w:ascii="Times New Roman" w:hAnsi="Times New Roman" w:cs="Times New Roman"/>
          <w:sz w:val="28"/>
          <w:szCs w:val="28"/>
        </w:rPr>
        <w:t xml:space="preserve"> внесено пре</w:t>
      </w:r>
      <w:r w:rsidRPr="000A10FB">
        <w:rPr>
          <w:rFonts w:ascii="Times New Roman" w:hAnsi="Times New Roman" w:cs="Times New Roman"/>
          <w:sz w:val="28"/>
          <w:szCs w:val="28"/>
        </w:rPr>
        <w:t>д</w:t>
      </w:r>
      <w:r w:rsidRPr="000A10FB">
        <w:rPr>
          <w:rFonts w:ascii="Times New Roman" w:hAnsi="Times New Roman" w:cs="Times New Roman"/>
          <w:sz w:val="28"/>
          <w:szCs w:val="28"/>
        </w:rPr>
        <w:t>ставлений 13, 12 должностных лиц привлечено к дисциплинарной ответс</w:t>
      </w:r>
      <w:r w:rsidRPr="000A10FB">
        <w:rPr>
          <w:rFonts w:ascii="Times New Roman" w:hAnsi="Times New Roman" w:cs="Times New Roman"/>
          <w:sz w:val="28"/>
          <w:szCs w:val="28"/>
        </w:rPr>
        <w:t>т</w:t>
      </w:r>
      <w:r w:rsidRPr="000A10FB">
        <w:rPr>
          <w:rFonts w:ascii="Times New Roman" w:hAnsi="Times New Roman" w:cs="Times New Roman"/>
          <w:sz w:val="28"/>
          <w:szCs w:val="28"/>
        </w:rPr>
        <w:t>венности, вынесено 15 постановлений о привлечении к административной ответственности, привлечено к административной ответственности 13 дол</w:t>
      </w:r>
      <w:r w:rsidRPr="000A10FB">
        <w:rPr>
          <w:rFonts w:ascii="Times New Roman" w:hAnsi="Times New Roman" w:cs="Times New Roman"/>
          <w:sz w:val="28"/>
          <w:szCs w:val="28"/>
        </w:rPr>
        <w:t>ж</w:t>
      </w:r>
      <w:r w:rsidRPr="000A10FB">
        <w:rPr>
          <w:rFonts w:ascii="Times New Roman" w:hAnsi="Times New Roman" w:cs="Times New Roman"/>
          <w:sz w:val="28"/>
          <w:szCs w:val="28"/>
        </w:rPr>
        <w:t xml:space="preserve">ностных лиц, 9 лиц предостережено о недопустимости нарушения закона. Прокуратурой района осуществляется взаимодействие с ГБУ «ЦЗН </w:t>
      </w:r>
      <w:proofErr w:type="spellStart"/>
      <w:r w:rsidRPr="000A10FB">
        <w:rPr>
          <w:rFonts w:ascii="Times New Roman" w:hAnsi="Times New Roman" w:cs="Times New Roman"/>
          <w:sz w:val="28"/>
          <w:szCs w:val="28"/>
        </w:rPr>
        <w:t>Новосе</w:t>
      </w:r>
      <w:r w:rsidRPr="000A10FB">
        <w:rPr>
          <w:rFonts w:ascii="Times New Roman" w:hAnsi="Times New Roman" w:cs="Times New Roman"/>
          <w:sz w:val="28"/>
          <w:szCs w:val="28"/>
        </w:rPr>
        <w:t>р</w:t>
      </w:r>
      <w:r w:rsidRPr="000A10FB">
        <w:rPr>
          <w:rFonts w:ascii="Times New Roman" w:hAnsi="Times New Roman" w:cs="Times New Roman"/>
          <w:sz w:val="28"/>
          <w:szCs w:val="28"/>
        </w:rPr>
        <w:t>гиевского</w:t>
      </w:r>
      <w:proofErr w:type="spellEnd"/>
      <w:r w:rsidRPr="000A10FB">
        <w:rPr>
          <w:rFonts w:ascii="Times New Roman" w:hAnsi="Times New Roman" w:cs="Times New Roman"/>
          <w:sz w:val="28"/>
          <w:szCs w:val="28"/>
        </w:rPr>
        <w:t xml:space="preserve"> района». Ежемесячно ГБУ «ЦЗН </w:t>
      </w:r>
      <w:proofErr w:type="spellStart"/>
      <w:r w:rsidRPr="000A10FB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0A10FB">
        <w:rPr>
          <w:rFonts w:ascii="Times New Roman" w:hAnsi="Times New Roman" w:cs="Times New Roman"/>
          <w:sz w:val="28"/>
          <w:szCs w:val="28"/>
        </w:rPr>
        <w:t xml:space="preserve"> района» пр</w:t>
      </w:r>
      <w:r w:rsidRPr="000A10FB">
        <w:rPr>
          <w:rFonts w:ascii="Times New Roman" w:hAnsi="Times New Roman" w:cs="Times New Roman"/>
          <w:sz w:val="28"/>
          <w:szCs w:val="28"/>
        </w:rPr>
        <w:t>е</w:t>
      </w:r>
      <w:r w:rsidRPr="000A10FB">
        <w:rPr>
          <w:rFonts w:ascii="Times New Roman" w:hAnsi="Times New Roman" w:cs="Times New Roman"/>
          <w:sz w:val="28"/>
          <w:szCs w:val="28"/>
        </w:rPr>
        <w:t>доставляет информацию по выявлению нарушений законодательства об о</w:t>
      </w:r>
      <w:r w:rsidRPr="000A10FB">
        <w:rPr>
          <w:rFonts w:ascii="Times New Roman" w:hAnsi="Times New Roman" w:cs="Times New Roman"/>
          <w:sz w:val="28"/>
          <w:szCs w:val="28"/>
        </w:rPr>
        <w:t>п</w:t>
      </w:r>
      <w:r w:rsidRPr="000A10FB">
        <w:rPr>
          <w:rFonts w:ascii="Times New Roman" w:hAnsi="Times New Roman" w:cs="Times New Roman"/>
          <w:sz w:val="28"/>
          <w:szCs w:val="28"/>
        </w:rPr>
        <w:t xml:space="preserve">лате труда, по осуществлению </w:t>
      </w:r>
      <w:proofErr w:type="gramStart"/>
      <w:r w:rsidRPr="000A1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10FB">
        <w:rPr>
          <w:rFonts w:ascii="Times New Roman" w:hAnsi="Times New Roman" w:cs="Times New Roman"/>
          <w:sz w:val="28"/>
          <w:szCs w:val="28"/>
        </w:rPr>
        <w:t xml:space="preserve"> обеспечением работодателями предусмотренных законом гарантий и компенсаций увольняемым работн</w:t>
      </w:r>
      <w:r w:rsidRPr="000A10FB">
        <w:rPr>
          <w:rFonts w:ascii="Times New Roman" w:hAnsi="Times New Roman" w:cs="Times New Roman"/>
          <w:sz w:val="28"/>
          <w:szCs w:val="28"/>
        </w:rPr>
        <w:t>и</w:t>
      </w:r>
      <w:r w:rsidRPr="000A10FB">
        <w:rPr>
          <w:rFonts w:ascii="Times New Roman" w:hAnsi="Times New Roman" w:cs="Times New Roman"/>
          <w:sz w:val="28"/>
          <w:szCs w:val="28"/>
        </w:rPr>
        <w:t>кам. Прокуратурой района за истекший период 2017 года проведены прове</w:t>
      </w:r>
      <w:r w:rsidRPr="000A10FB">
        <w:rPr>
          <w:rFonts w:ascii="Times New Roman" w:hAnsi="Times New Roman" w:cs="Times New Roman"/>
          <w:sz w:val="28"/>
          <w:szCs w:val="28"/>
        </w:rPr>
        <w:t>р</w:t>
      </w:r>
      <w:r w:rsidRPr="000A10FB">
        <w:rPr>
          <w:rFonts w:ascii="Times New Roman" w:hAnsi="Times New Roman" w:cs="Times New Roman"/>
          <w:sz w:val="28"/>
          <w:szCs w:val="28"/>
        </w:rPr>
        <w:t xml:space="preserve">ки в деятельности ГКУ «ЦЗН в </w:t>
      </w:r>
      <w:proofErr w:type="spellStart"/>
      <w:r w:rsidRPr="000A10FB">
        <w:rPr>
          <w:rFonts w:ascii="Times New Roman" w:hAnsi="Times New Roman" w:cs="Times New Roman"/>
          <w:sz w:val="28"/>
          <w:szCs w:val="28"/>
        </w:rPr>
        <w:t>Новосергиевском</w:t>
      </w:r>
      <w:proofErr w:type="spellEnd"/>
      <w:r w:rsidRPr="000A10FB">
        <w:rPr>
          <w:rFonts w:ascii="Times New Roman" w:hAnsi="Times New Roman" w:cs="Times New Roman"/>
          <w:sz w:val="28"/>
          <w:szCs w:val="28"/>
        </w:rPr>
        <w:t xml:space="preserve"> районе», в ходе которой выявлены нарушения законодательства о занятости населения. Указанные сферы находятся на постоянном контроле прокуратуры района.</w:t>
      </w:r>
    </w:p>
    <w:sectPr w:rsidR="00C4459B" w:rsidRPr="000A10FB" w:rsidSect="00C4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A10FB"/>
    <w:rsid w:val="000A10FB"/>
    <w:rsid w:val="00C4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2017-12-07T09:34:00Z</dcterms:created>
  <dcterms:modified xsi:type="dcterms:W3CDTF">2017-12-07T09:36:00Z</dcterms:modified>
</cp:coreProperties>
</file>