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8346E" w:rsidTr="00A8346E">
        <w:tc>
          <w:tcPr>
            <w:tcW w:w="4785" w:type="dxa"/>
          </w:tcPr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 ОБРАЗОВАНИЯ МУСТАЕВСКИЙ СЕЛЬСОВЕТ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08.04.2021                       № 35-п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с. Мустаево</w:t>
            </w:r>
          </w:p>
          <w:p w:rsidR="00A8346E" w:rsidRDefault="00A8346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346E" w:rsidRDefault="00A8346E">
            <w:pPr>
              <w:autoSpaceDE w:val="0"/>
              <w:autoSpaceDN w:val="0"/>
              <w:ind w:right="35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346E" w:rsidRDefault="004C1535" w:rsidP="00A8346E">
      <w:pPr>
        <w:rPr>
          <w:sz w:val="24"/>
          <w:szCs w:val="24"/>
        </w:rPr>
      </w:pPr>
      <w:r w:rsidRPr="004C1535">
        <w:rPr>
          <w:sz w:val="20"/>
          <w:szCs w:val="20"/>
        </w:rPr>
        <w:pict>
          <v:line id="Прямая соединительная линия 12" o:spid="_x0000_s1029" style="position:absolute;z-index:251656192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4C1535">
        <w:rPr>
          <w:sz w:val="20"/>
          <w:szCs w:val="20"/>
        </w:rPr>
        <w:pict>
          <v:line id="Прямая соединительная линия 11" o:spid="_x0000_s1028" style="position:absolute;flip:x;z-index:251657216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4C1535">
        <w:rPr>
          <w:sz w:val="20"/>
          <w:szCs w:val="20"/>
        </w:rPr>
        <w:pict>
          <v:line id="Прямая соединительная линия 10" o:spid="_x0000_s1027" style="position:absolute;z-index:251658240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4C1535">
        <w:rPr>
          <w:sz w:val="20"/>
          <w:szCs w:val="20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О введении      на     территории 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МО </w:t>
      </w:r>
      <w:proofErr w:type="spellStart"/>
      <w:r>
        <w:rPr>
          <w:rFonts w:ascii="Arial" w:hAnsi="Arial" w:cs="Arial"/>
          <w:b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Новосергиевского  района  режима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повышенной   готовности </w:t>
      </w:r>
    </w:p>
    <w:p w:rsidR="00A8346E" w:rsidRDefault="00A8346E" w:rsidP="00A834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E" w:rsidRDefault="00A8346E" w:rsidP="00A8346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</w:t>
      </w:r>
      <w:proofErr w:type="spellStart"/>
      <w:r>
        <w:rPr>
          <w:rFonts w:ascii="Arial" w:hAnsi="Arial" w:cs="Arial"/>
          <w:sz w:val="24"/>
          <w:szCs w:val="24"/>
        </w:rPr>
        <w:t>территорй</w:t>
      </w:r>
      <w:proofErr w:type="spellEnd"/>
      <w:r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решением комиссии по предупреждению и ликвидации чрезвычайных ситуаций и  обеспечению пожарной безопасности и межведомственной комиссии по пропуску весеннего паводка 2021 года муниципального образования</w:t>
      </w:r>
      <w:r w:rsidRPr="00A83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 от 08.04. 2021 № 3 в целях оперативного реагирования на возможные чрезвычайные</w:t>
      </w:r>
      <w:proofErr w:type="gramEnd"/>
      <w:r>
        <w:rPr>
          <w:rFonts w:ascii="Arial" w:hAnsi="Arial" w:cs="Arial"/>
          <w:sz w:val="24"/>
          <w:szCs w:val="24"/>
        </w:rPr>
        <w:t xml:space="preserve"> ситуации в период проведения мероприятий безаварийного пропуска паводковых вод 2021 года на территории Мустаевского сельсовета:</w:t>
      </w:r>
    </w:p>
    <w:p w:rsidR="00A8346E" w:rsidRDefault="00A8346E" w:rsidP="00A8346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46E" w:rsidRDefault="00A8346E" w:rsidP="00522E34">
      <w:pPr>
        <w:adjustRightInd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Ввести режим повышенной готовности на территории МО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2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A8346E" w:rsidRDefault="00A8346E" w:rsidP="00522E34">
      <w:pPr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Перевес</w:t>
      </w:r>
      <w:r w:rsidR="007C2D81">
        <w:rPr>
          <w:rFonts w:ascii="Arial" w:hAnsi="Arial" w:cs="Arial"/>
          <w:sz w:val="24"/>
          <w:szCs w:val="24"/>
        </w:rPr>
        <w:t>ти  силы и средства ГО и ЧС с 10</w:t>
      </w:r>
      <w:r w:rsidR="00522E34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 xml:space="preserve">0 (местного времени) </w:t>
      </w:r>
      <w:r w:rsidR="007C2D81">
        <w:rPr>
          <w:rFonts w:ascii="Arial" w:hAnsi="Arial" w:cs="Arial"/>
          <w:sz w:val="24"/>
          <w:szCs w:val="24"/>
        </w:rPr>
        <w:t>08.04.2021г. до особого распоряжения</w:t>
      </w:r>
      <w:r>
        <w:rPr>
          <w:rFonts w:ascii="Arial" w:hAnsi="Arial" w:cs="Arial"/>
          <w:sz w:val="24"/>
          <w:szCs w:val="24"/>
        </w:rPr>
        <w:t xml:space="preserve">  в режим повышенной готовности, с организацией круглосуточного дежурства ответственных должностных лиц.</w:t>
      </w:r>
    </w:p>
    <w:p w:rsidR="00A8346E" w:rsidRDefault="00A8346E" w:rsidP="00A8346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346E" w:rsidRDefault="00A8346E" w:rsidP="00522E34">
      <w:pPr>
        <w:shd w:val="clear" w:color="auto" w:fill="FFFFFF"/>
        <w:adjustRightInd w:val="0"/>
        <w:ind w:left="708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вступает в силу с момента его подписания и подлежит обнародованию и размещению на официальном сайте администрации Новосергиевского </w:t>
      </w:r>
      <w:r w:rsidRPr="00522E34">
        <w:rPr>
          <w:rFonts w:ascii="Arial" w:hAnsi="Arial" w:cs="Arial"/>
          <w:color w:val="000000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22E34" w:rsidRDefault="00522E34" w:rsidP="00A8346E">
      <w:pPr>
        <w:shd w:val="clear" w:color="auto" w:fill="FFFFFF"/>
        <w:adjustRightInd w:val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A8346E" w:rsidRDefault="00A8346E" w:rsidP="00522E34">
      <w:pPr>
        <w:shd w:val="clear" w:color="auto" w:fill="FFFFFF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Arial" w:hAnsi="Arial" w:cs="Arial"/>
          <w:sz w:val="24"/>
          <w:szCs w:val="24"/>
        </w:rPr>
        <w:t>Л.И. Исмакова</w:t>
      </w:r>
    </w:p>
    <w:p w:rsidR="00A8346E" w:rsidRDefault="00A8346E" w:rsidP="00A8346E">
      <w:pPr>
        <w:ind w:left="1276" w:hanging="127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рабочей группе, в дело, прокурору.</w:t>
      </w:r>
    </w:p>
    <w:p w:rsidR="00A8346E" w:rsidRDefault="00A8346E" w:rsidP="00A8346E">
      <w:pPr>
        <w:ind w:left="1276" w:hanging="1276"/>
        <w:jc w:val="both"/>
        <w:outlineLvl w:val="0"/>
        <w:rPr>
          <w:rFonts w:ascii="Arial" w:hAnsi="Arial" w:cs="Arial"/>
          <w:sz w:val="24"/>
          <w:szCs w:val="24"/>
        </w:rPr>
      </w:pPr>
    </w:p>
    <w:p w:rsidR="00A8346E" w:rsidRDefault="00A8346E" w:rsidP="00A8346E">
      <w:pPr>
        <w:ind w:left="1276" w:hanging="1276"/>
        <w:jc w:val="both"/>
        <w:outlineLvl w:val="0"/>
        <w:rPr>
          <w:rFonts w:ascii="Arial" w:hAnsi="Arial" w:cs="Arial"/>
          <w:sz w:val="24"/>
          <w:szCs w:val="24"/>
        </w:rPr>
      </w:pPr>
    </w:p>
    <w:p w:rsidR="00A8346E" w:rsidRDefault="00A8346E" w:rsidP="00A8346E">
      <w:pPr>
        <w:ind w:left="1276" w:hanging="1276"/>
        <w:jc w:val="both"/>
        <w:outlineLvl w:val="0"/>
        <w:rPr>
          <w:rFonts w:ascii="Arial" w:hAnsi="Arial" w:cs="Arial"/>
          <w:sz w:val="24"/>
          <w:szCs w:val="24"/>
        </w:rPr>
      </w:pPr>
    </w:p>
    <w:p w:rsidR="00A8346E" w:rsidRDefault="00A8346E" w:rsidP="00A8346E">
      <w:pPr>
        <w:ind w:left="1276" w:hanging="1276"/>
        <w:jc w:val="both"/>
        <w:outlineLvl w:val="0"/>
        <w:rPr>
          <w:rFonts w:ascii="Arial" w:hAnsi="Arial" w:cs="Arial"/>
          <w:sz w:val="24"/>
          <w:szCs w:val="24"/>
        </w:rPr>
      </w:pPr>
    </w:p>
    <w:p w:rsidR="00A5361A" w:rsidRDefault="00A5361A"/>
    <w:sectPr w:rsidR="00A5361A" w:rsidSect="00522E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346E"/>
    <w:rsid w:val="004C1535"/>
    <w:rsid w:val="00522E34"/>
    <w:rsid w:val="007C2D81"/>
    <w:rsid w:val="00A5361A"/>
    <w:rsid w:val="00A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34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346E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3pt">
    <w:name w:val="Основной текст + Интервал 3 pt"/>
    <w:rsid w:val="00A834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7"/>
      <w:szCs w:val="27"/>
      <w:u w:val="none"/>
      <w:effect w:val="none"/>
    </w:rPr>
  </w:style>
  <w:style w:type="character" w:customStyle="1" w:styleId="fontstyle01">
    <w:name w:val="fontstyle01"/>
    <w:rsid w:val="00A8346E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character" w:customStyle="1" w:styleId="mg-snippettext1">
    <w:name w:val="mg-snippet__text1"/>
    <w:rsid w:val="00A8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2021-04-09T12:23:00Z</cp:lastPrinted>
  <dcterms:created xsi:type="dcterms:W3CDTF">2021-04-08T13:33:00Z</dcterms:created>
  <dcterms:modified xsi:type="dcterms:W3CDTF">2021-04-09T12:23:00Z</dcterms:modified>
</cp:coreProperties>
</file>