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7"/>
        <w:gridCol w:w="482"/>
        <w:gridCol w:w="1210"/>
      </w:tblGrid>
      <w:tr w:rsidR="00685BBD" w:rsidRPr="00A44550" w:rsidTr="00A84A8A">
        <w:trPr>
          <w:trHeight w:val="1786"/>
        </w:trPr>
        <w:tc>
          <w:tcPr>
            <w:tcW w:w="4374" w:type="dxa"/>
            <w:shd w:val="clear" w:color="auto" w:fill="auto"/>
          </w:tcPr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СЕЛЬСКОЕ ПОСЕЛЕНИЕ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МУСТАЕВСКИЙ СЕЛЬСОВЕТ</w:t>
            </w: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НОВОСЕРГИЕВСКОГО РАЙОНА</w:t>
            </w: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85BBD" w:rsidRPr="00685BBD" w:rsidRDefault="00685BBD" w:rsidP="00685BBD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85BBD" w:rsidRPr="00A44550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85BBD" w:rsidRPr="00A44550" w:rsidTr="00A84A8A">
        <w:trPr>
          <w:gridAfter w:val="1"/>
          <w:wAfter w:w="706" w:type="dxa"/>
          <w:trHeight w:val="745"/>
        </w:trPr>
        <w:tc>
          <w:tcPr>
            <w:tcW w:w="4655" w:type="dxa"/>
            <w:gridSpan w:val="2"/>
            <w:shd w:val="clear" w:color="auto" w:fill="auto"/>
          </w:tcPr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85BBD" w:rsidRPr="00685BBD" w:rsidRDefault="00685BBD" w:rsidP="00685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3E3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.11.2021 № 89</w:t>
            </w: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-п</w:t>
            </w: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5B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с. Мустаево</w:t>
            </w: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85BBD" w:rsidRPr="00685BBD" w:rsidRDefault="00685BBD" w:rsidP="00685BB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706C" w:rsidRPr="00CF706C" w:rsidRDefault="00685BBD" w:rsidP="00685BBD">
      <w:pPr>
        <w:ind w:right="-2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>
        <w:rPr>
          <w:sz w:val="28"/>
          <w:szCs w:val="28"/>
        </w:rPr>
        <w:t xml:space="preserve"> </w:t>
      </w:r>
      <w:r w:rsidR="00CF706C" w:rsidRPr="00CF70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</w:p>
    <w:p w:rsidR="00CF706C" w:rsidRPr="00685BBD" w:rsidRDefault="00CF706C" w:rsidP="00685BBD">
      <w:pPr>
        <w:rPr>
          <w:rFonts w:ascii="Times New Roman" w:eastAsia="Times New Roman" w:hAnsi="Times New Roman" w:cs="Times New Roman"/>
          <w:sz w:val="28"/>
          <w:szCs w:val="28"/>
        </w:rPr>
      </w:pPr>
      <w:r w:rsidRPr="00685BBD">
        <w:rPr>
          <w:rFonts w:ascii="Times New Roman" w:eastAsia="Times New Roman" w:hAnsi="Times New Roman" w:cs="Times New Roman"/>
          <w:sz w:val="28"/>
          <w:szCs w:val="28"/>
        </w:rPr>
        <w:t>О мерах по обеспечению антитеррористической защищённости административных зданий, строений и сооружений, находящих</w:t>
      </w:r>
      <w:r w:rsidR="00685BBD">
        <w:rPr>
          <w:rFonts w:ascii="Times New Roman" w:eastAsia="Times New Roman" w:hAnsi="Times New Roman" w:cs="Times New Roman"/>
          <w:sz w:val="28"/>
          <w:szCs w:val="28"/>
        </w:rPr>
        <w:t xml:space="preserve">ся в ведении  администрации МО </w:t>
      </w:r>
      <w:proofErr w:type="spellStart"/>
      <w:r w:rsidR="00685BBD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F706C" w:rsidRPr="00685BBD" w:rsidRDefault="00CF706C" w:rsidP="00685BBD">
      <w:pPr>
        <w:rPr>
          <w:rFonts w:ascii="Times New Roman" w:eastAsia="Times New Roman" w:hAnsi="Times New Roman" w:cs="Times New Roman"/>
          <w:sz w:val="28"/>
          <w:szCs w:val="28"/>
        </w:rPr>
      </w:pPr>
      <w:r w:rsidRPr="00685B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706C" w:rsidRPr="00CF706C" w:rsidRDefault="00CF706C" w:rsidP="00CF70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CF706C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CF706C" w:rsidRPr="00CF706C" w:rsidRDefault="00CF706C" w:rsidP="00CF70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CF706C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F706C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  </w:t>
      </w:r>
      <w:proofErr w:type="gramStart"/>
      <w:r w:rsidRPr="0080120E">
        <w:rPr>
          <w:rFonts w:ascii="Times New Roman" w:eastAsia="Times New Roman" w:hAnsi="Times New Roman" w:cs="Times New Roman"/>
          <w:sz w:val="28"/>
          <w:szCs w:val="28"/>
        </w:rPr>
        <w:t>В целях определения мер по обеспечению антитеррористической защищённости комплексов технологически и технически связанных между собой зданий, строений, сооружений и систем, отдельных зданий, строений и сооружений, собственником (правообладателем) которых является администрация МО «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» и подведомственные ей организации, а также в целях определения ответственности руководителей данных организаций и учреждений, за обеспечение антитеррористической защищённости объекта органа (организации), являющегося собственником (правообладателем) объекта или</w:t>
      </w:r>
      <w:proofErr w:type="gramEnd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использующего его на ином законном основании, если иное не установлено законодательством Российской Федерации, администрация муниципального образования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0120E">
        <w:rPr>
          <w:rFonts w:ascii="Times New Roman" w:eastAsia="Times New Roman" w:hAnsi="Times New Roman" w:cs="Times New Roman"/>
          <w:sz w:val="28"/>
          <w:szCs w:val="28"/>
        </w:rPr>
        <w:t>   постановляе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         1. Определить отдельные здания, строения и сооружения, собственником (правообладателем) которых является администрация МО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и подведомственные им организации, в целях обеспечения их антитеррористической защищенности: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1.1. Здание администрации МО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с. Мустаево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, находящееся на праве 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BBD" w:rsidRDefault="00CF706C" w:rsidP="00CF7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         1.2. Нежилое здание, расположенное по адресу: </w:t>
      </w:r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район, с. Мустаево, улица Кирова д.</w:t>
      </w:r>
      <w:r w:rsidR="001F1D61">
        <w:rPr>
          <w:rFonts w:ascii="Times New Roman" w:eastAsia="Times New Roman" w:hAnsi="Times New Roman" w:cs="Times New Roman"/>
          <w:sz w:val="28"/>
          <w:szCs w:val="28"/>
        </w:rPr>
        <w:t xml:space="preserve"> 27А</w:t>
      </w:r>
      <w:r w:rsidR="001635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20E" w:rsidRPr="0080120E" w:rsidRDefault="0080120E" w:rsidP="00CF7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1.3. 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здание, расположенное по адресу: Оренбургская область, </w:t>
      </w:r>
      <w:proofErr w:type="spellStart"/>
      <w:r w:rsidRPr="0080120E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Измайловка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6354C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06C" w:rsidRDefault="00CF706C" w:rsidP="00685B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80120E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0120E" w:rsidRPr="0080120E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здание, расположенное по адресу: Оренбургская область, </w:t>
      </w:r>
      <w:proofErr w:type="spellStart"/>
      <w:r w:rsidR="0080120E" w:rsidRPr="0080120E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="0080120E" w:rsidRPr="0080120E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0120E">
        <w:rPr>
          <w:rFonts w:ascii="Times New Roman" w:eastAsia="Times New Roman" w:hAnsi="Times New Roman" w:cs="Times New Roman"/>
          <w:sz w:val="28"/>
          <w:szCs w:val="28"/>
        </w:rPr>
        <w:t>Ржавка</w:t>
      </w:r>
      <w:proofErr w:type="spellEnd"/>
      <w:r w:rsidR="0080120E" w:rsidRPr="0080120E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80120E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80120E" w:rsidRPr="0080120E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8012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1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D61" w:rsidRPr="001F1D61" w:rsidRDefault="00BA35AF" w:rsidP="001F1D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F1D6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D61" w:rsidRPr="001F1D61">
        <w:rPr>
          <w:rFonts w:ascii="Times New Roman" w:hAnsi="Times New Roman" w:cs="Times New Roman"/>
          <w:sz w:val="28"/>
          <w:szCs w:val="28"/>
        </w:rPr>
        <w:t xml:space="preserve">Утвердить Инструкцию </w:t>
      </w:r>
      <w:r w:rsidR="001F1D61" w:rsidRPr="001F1D61">
        <w:rPr>
          <w:rFonts w:ascii="Times New Roman" w:eastAsia="Times New Roman" w:hAnsi="Times New Roman" w:cs="Times New Roman"/>
          <w:bCs/>
          <w:sz w:val="28"/>
          <w:szCs w:val="28"/>
        </w:rPr>
        <w:t>о мерах по обеспечению антитеррористической</w:t>
      </w:r>
      <w:r w:rsidR="001F1D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1D61" w:rsidRPr="001F1D61">
        <w:rPr>
          <w:rFonts w:ascii="Times New Roman" w:eastAsia="Times New Roman" w:hAnsi="Times New Roman" w:cs="Times New Roman"/>
          <w:bCs/>
          <w:sz w:val="28"/>
          <w:szCs w:val="28"/>
        </w:rPr>
        <w:t>защищённости административных зданий, находящихся в ведении</w:t>
      </w:r>
      <w:r w:rsidR="00DA05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1D61" w:rsidRPr="001F1D6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 </w:t>
      </w:r>
      <w:proofErr w:type="spellStart"/>
      <w:r w:rsidR="001F1D61" w:rsidRPr="001F1D61">
        <w:rPr>
          <w:rFonts w:ascii="Times New Roman" w:eastAsia="Times New Roman" w:hAnsi="Times New Roman" w:cs="Times New Roman"/>
          <w:bCs/>
          <w:sz w:val="28"/>
          <w:szCs w:val="28"/>
        </w:rPr>
        <w:t>Мустаевский</w:t>
      </w:r>
      <w:proofErr w:type="spellEnd"/>
      <w:r w:rsidR="001F1D61" w:rsidRPr="001F1D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DA053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0534">
        <w:rPr>
          <w:rFonts w:ascii="Times New Roman" w:hAnsi="Times New Roman" w:cs="Times New Roman"/>
          <w:sz w:val="28"/>
          <w:szCs w:val="28"/>
        </w:rPr>
        <w:t xml:space="preserve"> </w:t>
      </w:r>
      <w:r w:rsidR="001F1D61" w:rsidRPr="001F1D6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06C" w:rsidRPr="0080120E" w:rsidRDefault="001F1D61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706C" w:rsidRPr="0080120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подписания.</w:t>
      </w:r>
    </w:p>
    <w:p w:rsidR="00CF706C" w:rsidRPr="0080120E" w:rsidRDefault="001F1D61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706C" w:rsidRPr="008012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F706C" w:rsidRPr="008012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F706C" w:rsidRPr="008012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06C" w:rsidRPr="0080120E" w:rsidRDefault="00CF706C" w:rsidP="00CF706C">
      <w:pPr>
        <w:shd w:val="clear" w:color="auto" w:fill="FFFFFF"/>
        <w:spacing w:after="0" w:line="240" w:lineRule="auto"/>
        <w:ind w:right="-99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after="0" w:line="240" w:lineRule="auto"/>
        <w:ind w:right="-99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after="0" w:line="240" w:lineRule="auto"/>
        <w:ind w:right="-99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706C" w:rsidRPr="0080120E" w:rsidRDefault="00685BBD" w:rsidP="00CF706C">
      <w:pPr>
        <w:shd w:val="clear" w:color="auto" w:fill="FFFFFF"/>
        <w:spacing w:after="0" w:line="240" w:lineRule="auto"/>
        <w:ind w:right="-99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06C" w:rsidRPr="0080120E" w:rsidRDefault="00685BBD" w:rsidP="00CF706C">
      <w:pPr>
        <w:shd w:val="clear" w:color="auto" w:fill="FFFFFF"/>
        <w:spacing w:after="0" w:line="240" w:lineRule="auto"/>
        <w:ind w:right="-99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F706C" w:rsidRPr="0080120E">
        <w:rPr>
          <w:rFonts w:ascii="Times New Roman" w:eastAsia="Times New Roman" w:hAnsi="Times New Roman" w:cs="Times New Roman"/>
          <w:sz w:val="28"/>
          <w:szCs w:val="28"/>
        </w:rPr>
        <w:t>администрации                                     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="00CF706C" w:rsidRPr="0080120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Л.И. Исмакова</w:t>
      </w:r>
    </w:p>
    <w:p w:rsidR="00CF706C" w:rsidRPr="0080120E" w:rsidRDefault="00CF706C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2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685BBD" w:rsidRPr="0080120E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Pr="0080120E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Pr="0080120E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Pr="0080120E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BD" w:rsidRDefault="00685BBD" w:rsidP="00CF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6C" w:rsidRPr="0080120E" w:rsidRDefault="00CF706C" w:rsidP="0080120E">
      <w:pPr>
        <w:shd w:val="clear" w:color="auto" w:fill="FFFFFF"/>
        <w:spacing w:before="100" w:beforeAutospacing="1" w:after="0" w:line="240" w:lineRule="auto"/>
        <w:ind w:left="5103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CF706C" w:rsidRPr="0080120E" w:rsidRDefault="00CF706C" w:rsidP="0080120E">
      <w:pPr>
        <w:shd w:val="clear" w:color="auto" w:fill="FFFFFF"/>
        <w:spacing w:before="100" w:beforeAutospacing="1" w:after="0" w:line="240" w:lineRule="auto"/>
        <w:ind w:left="5103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85BBD" w:rsidRPr="0080120E" w:rsidRDefault="00685BBD" w:rsidP="00685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15.11.2021г. </w:t>
      </w:r>
      <w:r w:rsidR="003E33B0" w:rsidRPr="0080120E">
        <w:rPr>
          <w:rFonts w:ascii="Times New Roman" w:hAnsi="Times New Roman" w:cs="Times New Roman"/>
          <w:sz w:val="28"/>
          <w:szCs w:val="28"/>
        </w:rPr>
        <w:t xml:space="preserve"> № 89</w:t>
      </w:r>
      <w:r w:rsidRPr="0080120E">
        <w:rPr>
          <w:rFonts w:ascii="Times New Roman" w:hAnsi="Times New Roman" w:cs="Times New Roman"/>
          <w:sz w:val="28"/>
          <w:szCs w:val="28"/>
        </w:rPr>
        <w:t>-п</w:t>
      </w:r>
    </w:p>
    <w:p w:rsidR="00CF706C" w:rsidRPr="00CF706C" w:rsidRDefault="00685BBD" w:rsidP="00CF706C">
      <w:pPr>
        <w:shd w:val="clear" w:color="auto" w:fill="FFFFFF"/>
        <w:spacing w:before="100" w:beforeAutospacing="1" w:after="100" w:afterAutospacing="1" w:line="240" w:lineRule="auto"/>
        <w:ind w:left="5103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CF706C" w:rsidRPr="00CF706C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F70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</w:p>
    <w:p w:rsidR="00CF706C" w:rsidRPr="00CF706C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F70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CF70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 по обеспечению </w:t>
      </w:r>
      <w:proofErr w:type="gramStart"/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</w:t>
      </w:r>
      <w:proofErr w:type="gramEnd"/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защищённости административных зданий, находящихся в ведении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МО </w:t>
      </w:r>
      <w:proofErr w:type="spellStart"/>
      <w:r w:rsidR="00685BBD"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         1. </w:t>
      </w:r>
      <w:proofErr w:type="gramStart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Настоящая Инструкция определяет меры по обеспечению антитеррористической защищённости комплексов технологически и технически связанных между собой зданий, строений, сооружений и систем, отдельных зданий, строений и сооружений (далее – объекты), собственниками (правообладателями) которых являются администрация МО </w:t>
      </w:r>
      <w:proofErr w:type="spellStart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>Мустаевский</w:t>
      </w:r>
      <w:proofErr w:type="spellEnd"/>
      <w:r w:rsidR="00685BBD" w:rsidRPr="008012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, а также подведомственные ей</w:t>
      </w:r>
      <w:bookmarkStart w:id="0" w:name="_GoBack"/>
      <w:bookmarkEnd w:id="0"/>
      <w:r w:rsidRPr="0080120E">
        <w:rPr>
          <w:rFonts w:ascii="Times New Roman" w:eastAsia="Times New Roman" w:hAnsi="Times New Roman" w:cs="Times New Roman"/>
          <w:sz w:val="28"/>
          <w:szCs w:val="28"/>
        </w:rPr>
        <w:t> организации (далее – органы (организации).</w:t>
      </w:r>
      <w:proofErr w:type="gramEnd"/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меры не распространяются на объекты, </w:t>
      </w:r>
      <w:proofErr w:type="gramStart"/>
      <w:r w:rsidRPr="0080120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к антитеррористической защищённости которых утверждены соответствующими постановлениями Правительства Российской Федерации.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антитеррористической защищённости объекта возлагается на руководителя органа (организации), являющегося собственником (правообладателем) объекта или использующего его на ином 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законном основании (далее – ответственное лицо), если иное не установлено законодательством Российской Федерации.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2. Для обеспечения антитеррористической защищённости объектов применяются следующие виды мер:</w:t>
      </w:r>
    </w:p>
    <w:p w:rsidR="00CF706C" w:rsidRPr="0080120E" w:rsidRDefault="00CF706C" w:rsidP="00CF70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2.1. Меры, направленные на воспрепятствование неправомерному проникновению на объект: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1) организация охраны и установление при необходимости пропускного режима;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2) оснащение объектов современными инженерно-техническими средствами охраны и средствами связи, а также поддержание их в исправном состоянии;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3) контроль за наиболее вероятными направлениями и местами проникновения на объект посторонних лиц;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4) своевременное обнаружение фактов несанкционированного проникновения на объект;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5) действия сотрудников охраны по пресечению несанкционированного проникновения на объект посторонних лиц.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2.2. Меры, направленные на выявление потенциальных нарушителей установленного на объекте режима и (или) признаков подготовки или совершения террористического акта: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1) постоянный мониторинг обстановки внутри объекта;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2) анализ и обобщение материалов системы видеонаблюдения, фактов нарушения пропускного режима, попыток несанкционированного проникновения на объект посторонних лиц, провокаций сотрудников охраны на неправомерные действия;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3) обеспечение периодического осмотра объекта для своевременного обнаружения потенциально опасных для жизни и здоровья людей предметов (веществ);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4) </w:t>
      </w:r>
      <w:proofErr w:type="gramStart"/>
      <w:r w:rsidRPr="008012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работников, привлекаемых к ремонту и обслуживанию объекта, а также за пребыванием на объекте (территории) посторонних лиц.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2.3. Меры, направленные на пресечение попыток совершения террористического акта на объекте: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lastRenderedPageBreak/>
        <w:t>1) информирование работников, находящихся на объекте, о порядке действий при обнаружении признаков подготовки террористического акта;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2) своевременное обнаружение угрозы совершения террористического акта на объекте и информирование об этом правоохранительных органов;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3) ограничение доступа к обнаруженным потенциально опасным предметам (веществам);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4) подготовка и отработка действий сотрудников охраны по предотвращению террористических актов в конкретных условиях обстановки;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5) 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путём: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а) организации санкционированного допуска на объект посетителей и автотранспортных средств;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б) установления порядка проведения проверки и действий в случае выявления токсичных химикатов, отравляющих веществ и патогенных биологических агентов, а также назначения лиц, ответственных за проведение проверки.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2.4. Меры, направленные на минимизацию возможных последствий и ликвидацию угрозы террористического акта на объекте (территории):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1) своевременное доведение информации об угрозе совершения или о совершении террористического акта до сведения правоохранительных органов;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2) обеспечение постоянной готовности администрации объекта к действиям по предупреждению и ликвидации чрезвычайных ситуаций;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3) своевременное оповещение людей о возникновении чрезвычайной ситуации и обеспечение их эвакуации с объекта;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pacing w:val="-2"/>
          <w:sz w:val="28"/>
          <w:szCs w:val="28"/>
        </w:rPr>
        <w:t>4) проведение учений и тренировок с отработкой действий во внештатных ситуациях работников, находящихся на объекте, в том числе по безопасной и своевременной их эвакуации с объекта;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5) своевременное оказание помощи лицам, пострадавшим от террористического акта.</w:t>
      </w:r>
      <w:bookmarkStart w:id="1" w:name="Par144"/>
      <w:bookmarkEnd w:id="1"/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lastRenderedPageBreak/>
        <w:t>3. В целях реализации мер, указанных в пункте 2 настоящей Инструкции, осуществляются следующие мероприятия: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1) организация охраны и пропускного режима объектов;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2) назначение должностных лиц, ответственных за выполнение мероприятий по антитеррористической защищённости объектов, в случае отсутствия штатных сотрудников, ответственных за обеспечение безопасности;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3) разработка правовых актов, направленных на реализацию мер по обеспечению антитеррористической защищённости объектов;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4) обеспечение центрального поста охраны средствами связи для оперативного информирования правоохранительных органов об угрозах совершения террористических актов;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5) определение зон ограниченного доступа и их оснащение системой контроля и управления доступом;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6) оснащение центрального поста охраны тревожной сигнализацией, предусматривающей возможность экстренного вызова сотрудников правоохранительных органов;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7) выполнение мероприятий информационной безопасности, обеспечивающих защиту от несанкционированного доступа к сведениям, раскрывающим антитеррористическую защищённость объекта;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8) обеспечение оповещения и экстренной эвакуации людей в случае поступления информации об угрозах террористического характера;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9) оборудование объектов инженерно-техническими средствами и системами охраны (системой видеонаблюдения, контроля и управления доступом, охранной сигнализацией).</w:t>
      </w:r>
      <w:bookmarkStart w:id="2" w:name="Par159"/>
      <w:bookmarkEnd w:id="2"/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4. На объектах, находящихся в ведении администрации МО «</w:t>
      </w:r>
      <w:proofErr w:type="spellStart"/>
      <w:r w:rsidRPr="0080120E">
        <w:rPr>
          <w:rFonts w:ascii="Times New Roman" w:eastAsia="Times New Roman" w:hAnsi="Times New Roman" w:cs="Times New Roman"/>
          <w:sz w:val="28"/>
          <w:szCs w:val="28"/>
        </w:rPr>
        <w:t>Майнский</w:t>
      </w:r>
      <w:proofErr w:type="spellEnd"/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район», осуществляются следующие дополнительные мероприятия: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0120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обеспечение на объекте пропускного режима;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0120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>разработка документации по обеспечению АТЗ объекта.</w:t>
      </w:r>
    </w:p>
    <w:p w:rsidR="00CF706C" w:rsidRPr="0080120E" w:rsidRDefault="00CF706C" w:rsidP="00CF70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5. Работники органа (организации) при угрозе совершения или о совершении террористического акта на объекте обязаны незамедлительно сообщить соответствующую информацию сотрудникам охраны и ответственному лицу.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801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Сотрудники охраны при получении информации об угрозе совершения или о совершении террористического акта, в том числе и анонимной, незамедлительно направляют её в Управление Федеральной службы безопасности Российской Федерации по </w:t>
      </w:r>
      <w:r w:rsidR="00E2667E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области, Управление Министерства внутренних дел Российской Федерации по </w:t>
      </w:r>
      <w:r w:rsidR="00E2667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области и Управление Федеральной службы войск национальной гвардии Российской Федерации по </w:t>
      </w:r>
      <w:r w:rsidR="00E2667E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области по любым имеющимся средствам связи.</w:t>
      </w:r>
      <w:proofErr w:type="gramEnd"/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При направлении информации указываются полученные сведения об угрозе или о совершённом террористическом акте, наименование и адрес объекта, фамилия, имя и отчество лица, передающего сообщение, и занимаемая им должность.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80120E">
        <w:rPr>
          <w:rFonts w:ascii="Times New Roman" w:eastAsia="Times New Roman" w:hAnsi="Times New Roman" w:cs="Times New Roman"/>
          <w:sz w:val="28"/>
          <w:szCs w:val="28"/>
        </w:rPr>
        <w:t>Лицо, передавшее сообщение, фиксирует сведения (фамилию, имя, отчество, должность) о должностных лицах, принявших сообщение, а также дату и время его передачи.</w:t>
      </w:r>
      <w:proofErr w:type="gramEnd"/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Ответственное лицо при получении информации об угрозе совершения или о совершении террористического акта на объекте: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обеспечивает оповещение людей, находящихся на объекте, и организовывает их эвакуацию;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обеспечивает взаимодействие работников органов (организаций) и представителей правоохранительных органов при ликвидации угрозы совершения террористического акта;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принимает при необходимости меры по минимизации последствий террористического акта.</w:t>
      </w:r>
    </w:p>
    <w:p w:rsidR="00CF706C" w:rsidRPr="0080120E" w:rsidRDefault="00CF706C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706C" w:rsidRPr="0080120E" w:rsidRDefault="00FE00C8" w:rsidP="00CF706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7"/>
          <w:szCs w:val="17"/>
        </w:rPr>
      </w:pPr>
      <w:r w:rsidRPr="0080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9C6" w:rsidRPr="0080120E" w:rsidRDefault="00DD19C6"/>
    <w:sectPr w:rsidR="00DD19C6" w:rsidRPr="0080120E" w:rsidSect="008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06C"/>
    <w:rsid w:val="000E5C23"/>
    <w:rsid w:val="0016354C"/>
    <w:rsid w:val="001F1D61"/>
    <w:rsid w:val="002E1FC6"/>
    <w:rsid w:val="003E33B0"/>
    <w:rsid w:val="00685BBD"/>
    <w:rsid w:val="006B75CE"/>
    <w:rsid w:val="0080120E"/>
    <w:rsid w:val="008D2FB0"/>
    <w:rsid w:val="00BA35AF"/>
    <w:rsid w:val="00CF706C"/>
    <w:rsid w:val="00DA0534"/>
    <w:rsid w:val="00DD19C6"/>
    <w:rsid w:val="00E2667E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CF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2021-12-09T09:12:00Z</dcterms:created>
  <dcterms:modified xsi:type="dcterms:W3CDTF">2021-12-29T11:59:00Z</dcterms:modified>
</cp:coreProperties>
</file>