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6D" w:rsidRPr="008C2AB2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C17A6D" w:rsidRPr="008C2AB2" w:rsidRDefault="00C17A6D" w:rsidP="00C17A6D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17A6D" w:rsidRPr="008C2AB2" w:rsidRDefault="00C17A6D" w:rsidP="00C17A6D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C17A6D" w:rsidRPr="008C2AB2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17A6D" w:rsidRPr="008C2AB2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17A6D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17A6D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17A6D" w:rsidRPr="008C2AB2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17A6D" w:rsidRPr="008C2AB2" w:rsidRDefault="00C17A6D" w:rsidP="00C17A6D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C17A6D" w:rsidRPr="00C17A6D" w:rsidRDefault="00C17A6D" w:rsidP="00C17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670574" w:rsidRPr="00C17A6D" w:rsidRDefault="00E47DFB" w:rsidP="00C17A6D">
      <w:pPr>
        <w:spacing w:after="0" w:line="240" w:lineRule="auto"/>
        <w:ind w:right="-1"/>
        <w:rPr>
          <w:rFonts w:ascii="Arial" w:hAnsi="Arial" w:cs="Arial"/>
          <w:sz w:val="28"/>
          <w:szCs w:val="28"/>
        </w:rPr>
      </w:pPr>
      <w:r w:rsidRPr="00C17A6D">
        <w:rPr>
          <w:rFonts w:ascii="Arial" w:hAnsi="Arial" w:cs="Arial"/>
          <w:sz w:val="28"/>
          <w:szCs w:val="28"/>
        </w:rPr>
        <w:t>16.01.2024  г.</w:t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="00C17A6D">
        <w:rPr>
          <w:rFonts w:ascii="Arial" w:hAnsi="Arial" w:cs="Arial"/>
          <w:sz w:val="28"/>
          <w:szCs w:val="28"/>
        </w:rPr>
        <w:tab/>
      </w:r>
      <w:r w:rsidRPr="00C17A6D">
        <w:rPr>
          <w:rFonts w:ascii="Arial" w:hAnsi="Arial" w:cs="Arial"/>
          <w:sz w:val="28"/>
          <w:szCs w:val="28"/>
        </w:rPr>
        <w:t xml:space="preserve">№ </w:t>
      </w:r>
      <w:r w:rsidR="00894C84" w:rsidRPr="00C17A6D">
        <w:rPr>
          <w:rFonts w:ascii="Arial" w:hAnsi="Arial" w:cs="Arial"/>
          <w:sz w:val="28"/>
          <w:szCs w:val="28"/>
        </w:rPr>
        <w:t>7</w:t>
      </w:r>
      <w:r w:rsidR="00670574" w:rsidRPr="00C17A6D">
        <w:rPr>
          <w:rFonts w:ascii="Arial" w:hAnsi="Arial" w:cs="Arial"/>
          <w:sz w:val="28"/>
          <w:szCs w:val="28"/>
        </w:rPr>
        <w:t>-п</w:t>
      </w:r>
    </w:p>
    <w:p w:rsidR="00670574" w:rsidRPr="00C17A6D" w:rsidRDefault="00670574" w:rsidP="00C17A6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70574" w:rsidRPr="00C17A6D" w:rsidRDefault="00670574" w:rsidP="00C17A6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70574" w:rsidRPr="00C17A6D" w:rsidRDefault="00670574" w:rsidP="00C17A6D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C17A6D">
        <w:rPr>
          <w:rFonts w:ascii="Arial" w:hAnsi="Arial" w:cs="Arial"/>
          <w:sz w:val="28"/>
          <w:szCs w:val="28"/>
        </w:rPr>
        <w:t xml:space="preserve">О создании антитеррористической рабочей группы по организации и проведению  мероприятий по профилактике террористических угроз </w:t>
      </w:r>
      <w:bookmarkEnd w:id="0"/>
      <w:r w:rsidRPr="00C17A6D">
        <w:rPr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r w:rsidR="00E47DFB" w:rsidRPr="00C17A6D">
        <w:rPr>
          <w:rFonts w:ascii="Arial" w:hAnsi="Arial" w:cs="Arial"/>
          <w:sz w:val="28"/>
          <w:szCs w:val="28"/>
        </w:rPr>
        <w:t>Мустаевский</w:t>
      </w:r>
      <w:r w:rsidRPr="00C17A6D">
        <w:rPr>
          <w:rFonts w:ascii="Arial" w:hAnsi="Arial" w:cs="Arial"/>
          <w:sz w:val="28"/>
          <w:szCs w:val="28"/>
        </w:rPr>
        <w:t xml:space="preserve"> сельсовет Новосергиевского района Оренбургской области и утвержд</w:t>
      </w:r>
      <w:r w:rsidR="00894C84" w:rsidRPr="00C17A6D">
        <w:rPr>
          <w:rFonts w:ascii="Arial" w:hAnsi="Arial" w:cs="Arial"/>
          <w:sz w:val="28"/>
          <w:szCs w:val="28"/>
        </w:rPr>
        <w:t>ении плана работы группы на 2024</w:t>
      </w:r>
      <w:r w:rsidRPr="00C17A6D">
        <w:rPr>
          <w:rFonts w:ascii="Arial" w:hAnsi="Arial" w:cs="Arial"/>
          <w:sz w:val="28"/>
          <w:szCs w:val="28"/>
        </w:rPr>
        <w:t xml:space="preserve"> год</w:t>
      </w:r>
    </w:p>
    <w:p w:rsidR="00670574" w:rsidRPr="00C17A6D" w:rsidRDefault="00670574" w:rsidP="00C17A6D">
      <w:pPr>
        <w:spacing w:line="240" w:lineRule="auto"/>
        <w:ind w:right="3118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В соответствии с Федеральным законом от 01.03.2006 № 35-ФЗ "</w:t>
      </w:r>
      <w:proofErr w:type="gramStart"/>
      <w:r w:rsidRPr="00C17A6D">
        <w:rPr>
          <w:rFonts w:ascii="Arial" w:hAnsi="Arial" w:cs="Arial"/>
          <w:sz w:val="24"/>
          <w:szCs w:val="24"/>
        </w:rPr>
        <w:t>О</w:t>
      </w:r>
      <w:proofErr w:type="gramEnd"/>
      <w:r w:rsidRPr="00C17A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7A6D">
        <w:rPr>
          <w:rFonts w:ascii="Arial" w:hAnsi="Arial" w:cs="Arial"/>
          <w:sz w:val="24"/>
          <w:szCs w:val="24"/>
        </w:rPr>
        <w:t>противодействию</w:t>
      </w:r>
      <w:proofErr w:type="gramEnd"/>
      <w:r w:rsidRPr="00C17A6D">
        <w:rPr>
          <w:rFonts w:ascii="Arial" w:hAnsi="Arial" w:cs="Arial"/>
          <w:sz w:val="24"/>
          <w:szCs w:val="24"/>
        </w:rPr>
        <w:t xml:space="preserve"> терроризму", Федеральным законом от 03.05.2011 № 96-ФЗ "О внесении изменений в Федеральный закон "О противодействию терроризму",  в целях повышения уровня антитеррористической защищенности населения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 сельсовета:</w:t>
      </w:r>
    </w:p>
    <w:p w:rsidR="00670574" w:rsidRPr="00C17A6D" w:rsidRDefault="00670574" w:rsidP="00C17A6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сельсовета согласно приложению № 1. </w:t>
      </w:r>
    </w:p>
    <w:p w:rsidR="00670574" w:rsidRPr="00C17A6D" w:rsidRDefault="00670574" w:rsidP="00C17A6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2. Утвердить </w:t>
      </w:r>
      <w:hyperlink r:id="rId5" w:anchor="Par98" w:history="1">
        <w:r w:rsidRPr="00C17A6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C17A6D">
        <w:rPr>
          <w:rFonts w:ascii="Arial" w:hAnsi="Arial" w:cs="Arial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сельсовета согласно приложению № 2.</w:t>
      </w:r>
    </w:p>
    <w:p w:rsidR="00670574" w:rsidRPr="00C17A6D" w:rsidRDefault="00670574" w:rsidP="00C17A6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</w:t>
      </w:r>
      <w:r w:rsidR="00894C84" w:rsidRPr="00C17A6D">
        <w:rPr>
          <w:rFonts w:ascii="Arial" w:hAnsi="Arial" w:cs="Arial"/>
          <w:sz w:val="24"/>
          <w:szCs w:val="24"/>
        </w:rPr>
        <w:t xml:space="preserve">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="00894C84" w:rsidRPr="00C17A6D">
        <w:rPr>
          <w:rFonts w:ascii="Arial" w:hAnsi="Arial" w:cs="Arial"/>
          <w:sz w:val="24"/>
          <w:szCs w:val="24"/>
        </w:rPr>
        <w:t xml:space="preserve"> сельсовета на 2024</w:t>
      </w:r>
      <w:r w:rsidRPr="00C17A6D">
        <w:rPr>
          <w:rFonts w:ascii="Arial" w:hAnsi="Arial" w:cs="Arial"/>
          <w:sz w:val="24"/>
          <w:szCs w:val="24"/>
        </w:rPr>
        <w:t xml:space="preserve"> год.</w:t>
      </w:r>
    </w:p>
    <w:p w:rsidR="00670574" w:rsidRPr="00C17A6D" w:rsidRDefault="00670574" w:rsidP="00C17A6D">
      <w:pPr>
        <w:pStyle w:val="ConsPlusNormal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670574" w:rsidRPr="00C17A6D" w:rsidRDefault="00670574" w:rsidP="00C17A6D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17A6D">
        <w:rPr>
          <w:rFonts w:ascii="Arial" w:hAnsi="Arial" w:cs="Arial"/>
        </w:rPr>
        <w:t xml:space="preserve">       5. Постановление вступает в силу с</w:t>
      </w:r>
      <w:r w:rsidR="00E47DFB" w:rsidRPr="00C17A6D">
        <w:rPr>
          <w:rFonts w:ascii="Arial" w:hAnsi="Arial" w:cs="Arial"/>
        </w:rPr>
        <w:t xml:space="preserve"> 01.01.2024</w:t>
      </w:r>
      <w:r w:rsidRPr="00C17A6D">
        <w:rPr>
          <w:rFonts w:ascii="Arial" w:hAnsi="Arial" w:cs="Arial"/>
        </w:rPr>
        <w:t xml:space="preserve"> момента его подписания и подлежит опубликованию на официальном сайте администрации </w:t>
      </w:r>
      <w:r w:rsidR="00E47DFB" w:rsidRPr="00C17A6D">
        <w:rPr>
          <w:rFonts w:ascii="Arial" w:hAnsi="Arial" w:cs="Arial"/>
        </w:rPr>
        <w:t>Мустаевского</w:t>
      </w:r>
      <w:r w:rsidRPr="00C17A6D">
        <w:rPr>
          <w:rFonts w:ascii="Arial" w:hAnsi="Arial" w:cs="Arial"/>
        </w:rPr>
        <w:t xml:space="preserve"> сельсовета.</w:t>
      </w:r>
    </w:p>
    <w:p w:rsidR="00670574" w:rsidRDefault="00670574" w:rsidP="00C17A6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17A6D" w:rsidRDefault="00C17A6D" w:rsidP="00C17A6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17A6D" w:rsidRPr="00C17A6D" w:rsidRDefault="00C17A6D" w:rsidP="00C17A6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70574" w:rsidRDefault="00670574" w:rsidP="00C17A6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</w:t>
      </w:r>
      <w:r w:rsidR="00E47DFB" w:rsidRPr="00C17A6D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E47DFB" w:rsidRPr="00C17A6D">
        <w:rPr>
          <w:rFonts w:ascii="Arial" w:hAnsi="Arial" w:cs="Arial"/>
          <w:sz w:val="24"/>
          <w:szCs w:val="24"/>
        </w:rPr>
        <w:t>Ш.М.Аккиреев</w:t>
      </w:r>
      <w:proofErr w:type="spellEnd"/>
    </w:p>
    <w:p w:rsidR="00C17A6D" w:rsidRDefault="00C17A6D" w:rsidP="00C17A6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C17A6D" w:rsidRPr="00C17A6D" w:rsidRDefault="00C17A6D" w:rsidP="00C17A6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      Разослано: прокурору, членам рабочей группы, в дело</w:t>
      </w:r>
    </w:p>
    <w:p w:rsidR="00140576" w:rsidRPr="00C17A6D" w:rsidRDefault="00670574" w:rsidP="00C17A6D">
      <w:pPr>
        <w:spacing w:after="12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40576" w:rsidRDefault="00140576" w:rsidP="00C17A6D">
      <w:pPr>
        <w:spacing w:after="12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C17A6D" w:rsidRPr="00C17A6D" w:rsidRDefault="00C17A6D" w:rsidP="00C17A6D">
      <w:pPr>
        <w:spacing w:after="12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140576" w:rsidRPr="00C17A6D" w:rsidRDefault="00140576" w:rsidP="00C17A6D">
      <w:pPr>
        <w:spacing w:after="12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C17A6D" w:rsidRPr="00285903" w:rsidRDefault="00140576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C17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670574" w:rsidRPr="00C17A6D">
        <w:rPr>
          <w:rFonts w:ascii="Arial" w:hAnsi="Arial" w:cs="Arial"/>
          <w:sz w:val="24"/>
          <w:szCs w:val="24"/>
        </w:rPr>
        <w:t xml:space="preserve">   </w:t>
      </w:r>
      <w:r w:rsidR="00C17A6D" w:rsidRPr="00285903">
        <w:rPr>
          <w:rFonts w:ascii="Arial" w:hAnsi="Arial" w:cs="Arial"/>
          <w:b/>
          <w:sz w:val="32"/>
          <w:szCs w:val="32"/>
        </w:rPr>
        <w:t>Приложение</w:t>
      </w:r>
      <w:r w:rsidR="00C17A6D">
        <w:rPr>
          <w:rFonts w:ascii="Arial" w:hAnsi="Arial" w:cs="Arial"/>
          <w:b/>
          <w:sz w:val="32"/>
          <w:szCs w:val="32"/>
        </w:rPr>
        <w:t xml:space="preserve"> № 1</w:t>
      </w:r>
      <w:r w:rsidR="00C17A6D"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8590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670574" w:rsidRPr="00C17A6D" w:rsidRDefault="00E47DFB" w:rsidP="00C17A6D">
      <w:pPr>
        <w:spacing w:after="0" w:line="240" w:lineRule="auto"/>
        <w:ind w:right="-1" w:firstLine="567"/>
        <w:jc w:val="right"/>
        <w:rPr>
          <w:rFonts w:ascii="Arial" w:hAnsi="Arial" w:cs="Arial"/>
          <w:b/>
          <w:sz w:val="32"/>
          <w:szCs w:val="32"/>
        </w:rPr>
      </w:pPr>
      <w:r w:rsidRPr="00C17A6D">
        <w:rPr>
          <w:rFonts w:ascii="Arial" w:hAnsi="Arial" w:cs="Arial"/>
          <w:b/>
          <w:sz w:val="32"/>
          <w:szCs w:val="32"/>
        </w:rPr>
        <w:t>от 16.01.</w:t>
      </w:r>
      <w:r w:rsidR="00670574" w:rsidRPr="00C17A6D">
        <w:rPr>
          <w:rFonts w:ascii="Arial" w:hAnsi="Arial" w:cs="Arial"/>
          <w:b/>
          <w:sz w:val="32"/>
          <w:szCs w:val="32"/>
        </w:rPr>
        <w:t>20</w:t>
      </w:r>
      <w:r w:rsidRPr="00C17A6D">
        <w:rPr>
          <w:rFonts w:ascii="Arial" w:hAnsi="Arial" w:cs="Arial"/>
          <w:b/>
          <w:sz w:val="32"/>
          <w:szCs w:val="32"/>
        </w:rPr>
        <w:t>24</w:t>
      </w:r>
      <w:r w:rsidR="00670574" w:rsidRPr="00C17A6D">
        <w:rPr>
          <w:rFonts w:ascii="Arial" w:hAnsi="Arial" w:cs="Arial"/>
          <w:b/>
          <w:sz w:val="32"/>
          <w:szCs w:val="32"/>
        </w:rPr>
        <w:t xml:space="preserve"> г</w:t>
      </w:r>
      <w:r w:rsidR="00670574" w:rsidRPr="00C17A6D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Pr="00C17A6D">
        <w:rPr>
          <w:rFonts w:ascii="Arial" w:hAnsi="Arial" w:cs="Arial"/>
          <w:b/>
          <w:sz w:val="32"/>
          <w:szCs w:val="32"/>
        </w:rPr>
        <w:t xml:space="preserve">№ </w:t>
      </w:r>
      <w:r w:rsidR="00894C84" w:rsidRPr="00C17A6D">
        <w:rPr>
          <w:rFonts w:ascii="Arial" w:hAnsi="Arial" w:cs="Arial"/>
          <w:b/>
          <w:sz w:val="32"/>
          <w:szCs w:val="32"/>
        </w:rPr>
        <w:t>7-п</w:t>
      </w:r>
    </w:p>
    <w:p w:rsidR="00670574" w:rsidRDefault="00670574" w:rsidP="00C17A6D">
      <w:pPr>
        <w:tabs>
          <w:tab w:val="left" w:pos="6012"/>
        </w:tabs>
        <w:spacing w:after="0" w:line="240" w:lineRule="auto"/>
        <w:ind w:right="15" w:firstLine="540"/>
        <w:rPr>
          <w:rFonts w:ascii="Arial" w:hAnsi="Arial" w:cs="Arial"/>
          <w:sz w:val="24"/>
          <w:szCs w:val="24"/>
        </w:rPr>
      </w:pPr>
    </w:p>
    <w:p w:rsidR="00C17A6D" w:rsidRPr="00C17A6D" w:rsidRDefault="00C17A6D" w:rsidP="00C17A6D">
      <w:pPr>
        <w:tabs>
          <w:tab w:val="left" w:pos="6012"/>
        </w:tabs>
        <w:spacing w:after="0" w:line="240" w:lineRule="auto"/>
        <w:ind w:right="15"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 xml:space="preserve">Состав антитеррористической рабочей группы </w:t>
      </w:r>
    </w:p>
    <w:p w:rsidR="00670574" w:rsidRPr="00C17A6D" w:rsidRDefault="00670574" w:rsidP="00C17A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 xml:space="preserve">по организации и проведению  мероприятий по профилактике террористических угроз на территории </w:t>
      </w:r>
      <w:r w:rsidR="00E47DFB" w:rsidRPr="00C17A6D">
        <w:rPr>
          <w:rFonts w:ascii="Arial" w:hAnsi="Arial" w:cs="Arial"/>
          <w:b/>
          <w:sz w:val="24"/>
          <w:szCs w:val="24"/>
        </w:rPr>
        <w:t>Мустаевского</w:t>
      </w:r>
      <w:r w:rsidRPr="00C17A6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70574" w:rsidRPr="00C17A6D" w:rsidRDefault="00670574" w:rsidP="00C17A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670574" w:rsidRPr="00C17A6D" w:rsidTr="007A2788">
        <w:tc>
          <w:tcPr>
            <w:tcW w:w="4428" w:type="dxa"/>
          </w:tcPr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Аккиреев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Шамурат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Маннапович</w:t>
            </w:r>
            <w:proofErr w:type="spellEnd"/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94C84" w:rsidRPr="00C17A6D" w:rsidRDefault="00894C8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Студенихина Екатерина Вячеславовна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Савгабаева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Альфия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Фаритовна</w:t>
            </w:r>
            <w:proofErr w:type="spellEnd"/>
          </w:p>
          <w:p w:rsidR="00CA5B8C" w:rsidRPr="00C17A6D" w:rsidRDefault="00CA5B8C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5296" w:rsidRPr="00C17A6D" w:rsidRDefault="00915296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Жаббаров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Антон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Ильсурович</w:t>
            </w:r>
            <w:proofErr w:type="spellEnd"/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Бондарева Ирина Петровна</w:t>
            </w:r>
          </w:p>
          <w:p w:rsidR="00E47DFB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47DFB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5B8C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Шаярова</w:t>
            </w:r>
            <w:proofErr w:type="spellEnd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Любовь Витальевна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</w:t>
            </w:r>
          </w:p>
          <w:p w:rsidR="00E47DFB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Эрзин Владимир Кириллович</w:t>
            </w:r>
            <w:r w:rsidR="00915296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5040" w:type="dxa"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- Глава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  <w:r w:rsidR="00E47DFB" w:rsidRPr="00C17A6D">
              <w:rPr>
                <w:rFonts w:ascii="Arial" w:hAnsi="Arial" w:cs="Arial"/>
                <w:sz w:val="24"/>
                <w:szCs w:val="24"/>
                <w:lang w:eastAsia="en-US"/>
              </w:rPr>
              <w:t>Мустаевского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сельсовета, руководитель рабочей  группы</w:t>
            </w:r>
          </w:p>
          <w:p w:rsidR="00D25E71" w:rsidRPr="00C17A6D" w:rsidRDefault="00D25E71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специалист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  <w:r w:rsidR="00E47DFB" w:rsidRPr="00C17A6D">
              <w:rPr>
                <w:rFonts w:ascii="Arial" w:hAnsi="Arial" w:cs="Arial"/>
                <w:sz w:val="24"/>
                <w:szCs w:val="24"/>
                <w:lang w:eastAsia="en-US"/>
              </w:rPr>
              <w:t>Мустаевского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сельсовета, секретарь</w:t>
            </w: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4AF" w:rsidRPr="00C17A6D" w:rsidRDefault="003554AF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- директор МОБУ «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70574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СОШ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Мустаевская</w:t>
            </w:r>
            <w:proofErr w:type="spellEnd"/>
            <w:r w:rsidR="00670574" w:rsidRPr="00C17A6D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670574" w:rsidRPr="00C17A6D" w:rsidRDefault="00CA5B8C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(по  </w:t>
            </w:r>
            <w:r w:rsidR="00670574"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согласованию)</w:t>
            </w:r>
          </w:p>
          <w:p w:rsidR="00CA5B8C" w:rsidRPr="00C17A6D" w:rsidRDefault="00CA5B8C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4AF" w:rsidRPr="00C17A6D" w:rsidRDefault="003554AF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член ДНД </w:t>
            </w:r>
            <w:r w:rsidR="00E47DFB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(по 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согласованию)</w:t>
            </w:r>
          </w:p>
          <w:p w:rsidR="003554AF" w:rsidRPr="00C17A6D" w:rsidRDefault="003554AF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E47DFB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670574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рачебной амбулатории</w:t>
            </w:r>
            <w:proofErr w:type="gramStart"/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 </w:t>
            </w:r>
            <w:r w:rsidR="00670574"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согласованию)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директор </w:t>
            </w:r>
            <w:r w:rsidR="00E47DFB" w:rsidRPr="00C17A6D">
              <w:rPr>
                <w:rFonts w:ascii="Arial" w:hAnsi="Arial" w:cs="Arial"/>
                <w:sz w:val="24"/>
                <w:szCs w:val="24"/>
                <w:lang w:eastAsia="en-US"/>
              </w:rPr>
              <w:t>Мустаевского</w:t>
            </w:r>
            <w:r w:rsidR="00CA5B8C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СДК (по      согласованию)</w:t>
            </w:r>
          </w:p>
          <w:p w:rsidR="00915296" w:rsidRPr="00C17A6D" w:rsidRDefault="00915296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5296" w:rsidRPr="00C17A6D" w:rsidRDefault="00915296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E47DFB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член ДНД  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(по  согласованию)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40576" w:rsidRPr="00C17A6D" w:rsidRDefault="00140576" w:rsidP="00C17A6D">
      <w:pPr>
        <w:tabs>
          <w:tab w:val="left" w:pos="6012"/>
        </w:tabs>
        <w:spacing w:after="0" w:line="240" w:lineRule="auto"/>
        <w:ind w:right="17" w:firstLine="539"/>
        <w:rPr>
          <w:rFonts w:ascii="Arial" w:hAnsi="Arial" w:cs="Arial"/>
          <w:sz w:val="24"/>
          <w:szCs w:val="24"/>
        </w:rPr>
      </w:pPr>
    </w:p>
    <w:p w:rsidR="00140576" w:rsidRPr="00C17A6D" w:rsidRDefault="00140576" w:rsidP="00C17A6D">
      <w:pPr>
        <w:tabs>
          <w:tab w:val="left" w:pos="6012"/>
        </w:tabs>
        <w:spacing w:after="0" w:line="240" w:lineRule="auto"/>
        <w:ind w:right="17" w:firstLine="539"/>
        <w:rPr>
          <w:rFonts w:ascii="Arial" w:hAnsi="Arial" w:cs="Arial"/>
          <w:sz w:val="24"/>
          <w:szCs w:val="24"/>
        </w:rPr>
      </w:pPr>
    </w:p>
    <w:p w:rsidR="00140576" w:rsidRPr="00C17A6D" w:rsidRDefault="00140576" w:rsidP="00C17A6D">
      <w:pPr>
        <w:tabs>
          <w:tab w:val="left" w:pos="6012"/>
        </w:tabs>
        <w:spacing w:after="0" w:line="240" w:lineRule="auto"/>
        <w:ind w:right="17" w:firstLine="539"/>
        <w:rPr>
          <w:rFonts w:ascii="Arial" w:hAnsi="Arial" w:cs="Arial"/>
          <w:sz w:val="24"/>
          <w:szCs w:val="24"/>
        </w:rPr>
      </w:pP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8590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670574" w:rsidRPr="00C17A6D" w:rsidRDefault="00E47DFB" w:rsidP="00C17A6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Arial" w:hAnsi="Arial" w:cs="Arial"/>
          <w:b/>
          <w:sz w:val="32"/>
          <w:szCs w:val="32"/>
        </w:rPr>
      </w:pPr>
      <w:r w:rsidRPr="00C17A6D">
        <w:rPr>
          <w:rFonts w:ascii="Arial" w:hAnsi="Arial" w:cs="Arial"/>
          <w:b/>
          <w:sz w:val="32"/>
          <w:szCs w:val="32"/>
        </w:rPr>
        <w:t>от 16.01.2024</w:t>
      </w:r>
      <w:r w:rsidR="00670574" w:rsidRPr="00C17A6D">
        <w:rPr>
          <w:rFonts w:ascii="Arial" w:hAnsi="Arial" w:cs="Arial"/>
          <w:b/>
          <w:sz w:val="32"/>
          <w:szCs w:val="32"/>
        </w:rPr>
        <w:t xml:space="preserve"> г</w:t>
      </w:r>
      <w:r w:rsidR="00670574" w:rsidRPr="00C17A6D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="000A5506" w:rsidRPr="00C17A6D">
        <w:rPr>
          <w:rFonts w:ascii="Arial" w:hAnsi="Arial" w:cs="Arial"/>
          <w:b/>
          <w:sz w:val="32"/>
          <w:szCs w:val="32"/>
        </w:rPr>
        <w:t xml:space="preserve">№ </w:t>
      </w:r>
      <w:r w:rsidRPr="00C17A6D">
        <w:rPr>
          <w:rFonts w:ascii="Arial" w:hAnsi="Arial" w:cs="Arial"/>
          <w:b/>
          <w:sz w:val="32"/>
          <w:szCs w:val="32"/>
        </w:rPr>
        <w:t>7</w:t>
      </w:r>
      <w:r w:rsidR="00054A36" w:rsidRPr="00C17A6D">
        <w:rPr>
          <w:rFonts w:ascii="Arial" w:hAnsi="Arial" w:cs="Arial"/>
          <w:b/>
          <w:sz w:val="32"/>
          <w:szCs w:val="32"/>
        </w:rPr>
        <w:t>-п</w:t>
      </w:r>
    </w:p>
    <w:p w:rsidR="00670574" w:rsidRPr="00C17A6D" w:rsidRDefault="00670574" w:rsidP="00C17A6D">
      <w:pPr>
        <w:tabs>
          <w:tab w:val="left" w:pos="6012"/>
        </w:tabs>
        <w:spacing w:line="240" w:lineRule="auto"/>
        <w:ind w:right="15"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ПОЛОЖЕНИЕ</w:t>
      </w:r>
    </w:p>
    <w:p w:rsidR="00670574" w:rsidRPr="00C17A6D" w:rsidRDefault="00670574" w:rsidP="00C17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об антитеррористической рабочей группе</w:t>
      </w:r>
    </w:p>
    <w:p w:rsidR="00670574" w:rsidRPr="00C17A6D" w:rsidRDefault="00670574" w:rsidP="00C17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по  организации и проведению  мероприятий по профилактике террористических угроз</w:t>
      </w:r>
      <w:r w:rsidR="00207ACE" w:rsidRPr="00C17A6D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E47DFB" w:rsidRPr="00C17A6D">
        <w:rPr>
          <w:rFonts w:ascii="Arial" w:hAnsi="Arial" w:cs="Arial"/>
          <w:b/>
          <w:sz w:val="24"/>
          <w:szCs w:val="24"/>
        </w:rPr>
        <w:t>Мустаевского</w:t>
      </w:r>
      <w:r w:rsidRPr="00C17A6D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C17A6D">
        <w:rPr>
          <w:rFonts w:ascii="Arial" w:hAnsi="Arial" w:cs="Arial"/>
          <w:b/>
          <w:sz w:val="24"/>
          <w:szCs w:val="24"/>
        </w:rPr>
        <w:br/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Антитеррористическа</w:t>
      </w:r>
      <w:r w:rsidR="00207ACE" w:rsidRPr="00C17A6D">
        <w:rPr>
          <w:rFonts w:ascii="Arial" w:hAnsi="Arial" w:cs="Arial"/>
          <w:sz w:val="24"/>
          <w:szCs w:val="24"/>
        </w:rPr>
        <w:t xml:space="preserve">я рабочая группа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В своей деятельности рабочая группа руководствуется </w:t>
      </w:r>
      <w:hyperlink r:id="rId6" w:history="1">
        <w:r w:rsidRPr="00C17A6D"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 w:rsidRPr="00C17A6D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1. Основные задачи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2. Права рабочей группы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Рабочая группа имеет право: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- в пределах своей компетенции запрашивать у организаций независимо от форм собственности, расположенных на территории 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сельского поселения, документы, имеющие отношение к антитеррористической деятельности;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3. Обязанности рабочей группы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Обязанности рабочей группы: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17A6D">
        <w:rPr>
          <w:rFonts w:ascii="Arial" w:hAnsi="Arial" w:cs="Arial"/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Pr="00C17A6D">
        <w:rPr>
          <w:rFonts w:ascii="Arial" w:hAnsi="Arial" w:cs="Arial"/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4. Заседание рабочей группы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Заседание рабочей группы п</w:t>
      </w:r>
      <w:r w:rsidR="00646851" w:rsidRPr="00C17A6D">
        <w:rPr>
          <w:rFonts w:ascii="Arial" w:hAnsi="Arial" w:cs="Arial"/>
          <w:sz w:val="24"/>
          <w:szCs w:val="24"/>
        </w:rPr>
        <w:t>роводится по мере необходимости</w:t>
      </w:r>
      <w:r w:rsidRPr="00C17A6D">
        <w:rPr>
          <w:rFonts w:ascii="Arial" w:hAnsi="Arial" w:cs="Arial"/>
          <w:sz w:val="24"/>
          <w:szCs w:val="24"/>
        </w:rPr>
        <w:t>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670574" w:rsidRPr="00C17A6D" w:rsidRDefault="00670574" w:rsidP="00C17A6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C17A6D">
        <w:rPr>
          <w:rFonts w:ascii="Arial" w:hAnsi="Arial" w:cs="Arial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</w:t>
      </w:r>
      <w:r w:rsidR="004745C7" w:rsidRPr="00C17A6D">
        <w:rPr>
          <w:rFonts w:ascii="Arial" w:hAnsi="Arial" w:cs="Arial"/>
          <w:sz w:val="24"/>
          <w:szCs w:val="24"/>
        </w:rPr>
        <w:t xml:space="preserve">и </w:t>
      </w:r>
      <w:r w:rsidR="00E47DFB" w:rsidRPr="00C17A6D">
        <w:rPr>
          <w:rFonts w:ascii="Arial" w:hAnsi="Arial" w:cs="Arial"/>
          <w:sz w:val="24"/>
          <w:szCs w:val="24"/>
        </w:rPr>
        <w:t>Мустаевского</w:t>
      </w:r>
      <w:r w:rsidRPr="00C17A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70574" w:rsidRPr="00C17A6D" w:rsidRDefault="00670574" w:rsidP="00C17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tabs>
          <w:tab w:val="left" w:pos="6012"/>
        </w:tabs>
        <w:spacing w:after="0" w:line="240" w:lineRule="auto"/>
        <w:ind w:right="15" w:firstLine="540"/>
        <w:rPr>
          <w:rFonts w:ascii="Arial" w:hAnsi="Arial" w:cs="Arial"/>
          <w:sz w:val="24"/>
          <w:szCs w:val="24"/>
        </w:rPr>
      </w:pPr>
    </w:p>
    <w:p w:rsidR="00646851" w:rsidRPr="00C17A6D" w:rsidRDefault="00646851" w:rsidP="00C17A6D">
      <w:pPr>
        <w:tabs>
          <w:tab w:val="left" w:pos="6012"/>
        </w:tabs>
        <w:spacing w:after="0" w:line="240" w:lineRule="auto"/>
        <w:ind w:right="17" w:firstLine="539"/>
        <w:rPr>
          <w:rFonts w:ascii="Arial" w:hAnsi="Arial" w:cs="Arial"/>
          <w:sz w:val="24"/>
          <w:szCs w:val="24"/>
        </w:rPr>
      </w:pP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17A6D" w:rsidRPr="00285903" w:rsidRDefault="00C17A6D" w:rsidP="00C17A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8590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670574" w:rsidRPr="00C17A6D" w:rsidRDefault="00E47DFB" w:rsidP="00C17A6D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Arial" w:hAnsi="Arial" w:cs="Arial"/>
          <w:b/>
          <w:sz w:val="32"/>
          <w:szCs w:val="32"/>
        </w:rPr>
      </w:pPr>
      <w:r w:rsidRPr="00C17A6D">
        <w:rPr>
          <w:rFonts w:ascii="Arial" w:hAnsi="Arial" w:cs="Arial"/>
          <w:b/>
          <w:sz w:val="32"/>
          <w:szCs w:val="32"/>
        </w:rPr>
        <w:t>от 16.01.2024</w:t>
      </w:r>
      <w:r w:rsidR="00670574" w:rsidRPr="00C17A6D">
        <w:rPr>
          <w:rFonts w:ascii="Arial" w:hAnsi="Arial" w:cs="Arial"/>
          <w:b/>
          <w:sz w:val="32"/>
          <w:szCs w:val="32"/>
        </w:rPr>
        <w:t xml:space="preserve"> г</w:t>
      </w:r>
      <w:r w:rsidR="00670574" w:rsidRPr="00C17A6D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Pr="00C17A6D">
        <w:rPr>
          <w:rFonts w:ascii="Arial" w:hAnsi="Arial" w:cs="Arial"/>
          <w:b/>
          <w:sz w:val="32"/>
          <w:szCs w:val="32"/>
        </w:rPr>
        <w:t xml:space="preserve">№ </w:t>
      </w:r>
      <w:r w:rsidR="00174D6F" w:rsidRPr="00C17A6D">
        <w:rPr>
          <w:rFonts w:ascii="Arial" w:hAnsi="Arial" w:cs="Arial"/>
          <w:b/>
          <w:sz w:val="32"/>
          <w:szCs w:val="32"/>
        </w:rPr>
        <w:t>7</w:t>
      </w:r>
      <w:r w:rsidR="004745C7" w:rsidRPr="00C17A6D">
        <w:rPr>
          <w:rFonts w:ascii="Arial" w:hAnsi="Arial" w:cs="Arial"/>
          <w:b/>
          <w:sz w:val="32"/>
          <w:szCs w:val="32"/>
        </w:rPr>
        <w:t>-п</w:t>
      </w:r>
    </w:p>
    <w:p w:rsidR="00670574" w:rsidRPr="00C17A6D" w:rsidRDefault="00670574" w:rsidP="00C17A6D">
      <w:pPr>
        <w:tabs>
          <w:tab w:val="left" w:pos="6012"/>
        </w:tabs>
        <w:spacing w:line="240" w:lineRule="auto"/>
        <w:ind w:right="15" w:firstLine="540"/>
        <w:jc w:val="center"/>
        <w:rPr>
          <w:rFonts w:ascii="Arial" w:hAnsi="Arial" w:cs="Arial"/>
          <w:sz w:val="24"/>
          <w:szCs w:val="24"/>
        </w:rPr>
      </w:pPr>
    </w:p>
    <w:p w:rsidR="00670574" w:rsidRPr="00C17A6D" w:rsidRDefault="00670574" w:rsidP="00C17A6D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ПЛАН</w:t>
      </w:r>
    </w:p>
    <w:p w:rsidR="00670574" w:rsidRPr="00C17A6D" w:rsidRDefault="00670574" w:rsidP="00C17A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7A6D">
        <w:rPr>
          <w:rFonts w:ascii="Arial" w:hAnsi="Arial" w:cs="Arial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</w:t>
      </w:r>
      <w:r w:rsidR="004745C7" w:rsidRPr="00C17A6D">
        <w:rPr>
          <w:rFonts w:ascii="Arial" w:hAnsi="Arial" w:cs="Arial"/>
          <w:b/>
          <w:sz w:val="24"/>
          <w:szCs w:val="24"/>
        </w:rPr>
        <w:t xml:space="preserve"> на территории</w:t>
      </w:r>
      <w:r w:rsidR="00140576" w:rsidRPr="00C17A6D">
        <w:rPr>
          <w:rFonts w:ascii="Arial" w:hAnsi="Arial" w:cs="Arial"/>
          <w:b/>
          <w:sz w:val="24"/>
          <w:szCs w:val="24"/>
        </w:rPr>
        <w:t xml:space="preserve"> </w:t>
      </w:r>
      <w:r w:rsidR="00E47DFB" w:rsidRPr="00C17A6D">
        <w:rPr>
          <w:rFonts w:ascii="Arial" w:hAnsi="Arial" w:cs="Arial"/>
          <w:b/>
          <w:sz w:val="24"/>
          <w:szCs w:val="24"/>
        </w:rPr>
        <w:t>Мустаевского</w:t>
      </w:r>
      <w:r w:rsidR="00174D6F" w:rsidRPr="00C17A6D">
        <w:rPr>
          <w:rFonts w:ascii="Arial" w:hAnsi="Arial" w:cs="Arial"/>
          <w:b/>
          <w:sz w:val="24"/>
          <w:szCs w:val="24"/>
        </w:rPr>
        <w:t xml:space="preserve"> сельсовета на 2024</w:t>
      </w:r>
      <w:r w:rsidRPr="00C17A6D">
        <w:rPr>
          <w:rFonts w:ascii="Arial" w:hAnsi="Arial" w:cs="Arial"/>
          <w:b/>
          <w:sz w:val="24"/>
          <w:szCs w:val="24"/>
        </w:rPr>
        <w:t xml:space="preserve"> год</w:t>
      </w:r>
    </w:p>
    <w:p w:rsidR="00670574" w:rsidRDefault="00670574" w:rsidP="00C17A6D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</w:p>
    <w:p w:rsidR="00C17A6D" w:rsidRPr="00C17A6D" w:rsidRDefault="00C17A6D" w:rsidP="00C17A6D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Проведение заседаний</w:t>
            </w:r>
            <w:r w:rsidRPr="00C17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46851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46851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За 5 дней до проведения праздничных мероприятий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Style w:val="CharStyle3"/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Информиров</w:t>
            </w:r>
            <w:r w:rsidR="004745C7" w:rsidRPr="00C17A6D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ание населения </w:t>
            </w:r>
            <w:r w:rsidR="00E47DFB" w:rsidRPr="00C17A6D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Мустаевского</w:t>
            </w:r>
            <w:r w:rsidR="004745C7" w:rsidRPr="00C17A6D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17A6D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 w:rsidRPr="00C17A6D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угрозы совершения </w:t>
            </w:r>
            <w:r w:rsidRPr="00C17A6D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lastRenderedPageBreak/>
              <w:t>террористического ак</w:t>
            </w:r>
            <w:r w:rsidRPr="00C17A6D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softHyphen/>
            </w:r>
            <w:r w:rsidRPr="00C17A6D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Style w:val="CharStyle3"/>
                <w:rFonts w:ascii="Arial" w:hAnsi="Arial" w:cs="Arial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Style w:val="CharStyle3"/>
                <w:rFonts w:ascii="Arial" w:hAnsi="Arial" w:cs="Arial"/>
                <w:color w:val="000000"/>
                <w:sz w:val="24"/>
                <w:szCs w:val="24"/>
              </w:rPr>
            </w:pPr>
            <w:r w:rsidRPr="00C17A6D">
              <w:rPr>
                <w:rStyle w:val="CharStyle3"/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C17A6D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Подведение ито</w:t>
            </w:r>
            <w:r w:rsidR="002E5086"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гов работы </w:t>
            </w:r>
            <w:r w:rsidR="00174D6F"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 в 2024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 и </w:t>
            </w:r>
            <w:r w:rsidR="00174D6F" w:rsidRPr="00C17A6D">
              <w:rPr>
                <w:rFonts w:ascii="Arial" w:hAnsi="Arial" w:cs="Arial"/>
                <w:sz w:val="24"/>
                <w:szCs w:val="24"/>
                <w:lang w:eastAsia="en-US"/>
              </w:rPr>
              <w:t>задачах на 2025</w:t>
            </w: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C17A6D" w:rsidRDefault="00670574" w:rsidP="00C17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C17A6D" w:rsidRDefault="00670574" w:rsidP="00C17A6D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7A6D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670574" w:rsidRPr="00C17A6D" w:rsidRDefault="00670574" w:rsidP="00C17A6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70574" w:rsidRPr="00C17A6D" w:rsidSect="00D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4"/>
    <w:rsid w:val="00054A36"/>
    <w:rsid w:val="000A5506"/>
    <w:rsid w:val="00140576"/>
    <w:rsid w:val="00174D6F"/>
    <w:rsid w:val="00207ACE"/>
    <w:rsid w:val="00293AF3"/>
    <w:rsid w:val="00293DE1"/>
    <w:rsid w:val="002979E9"/>
    <w:rsid w:val="002E5086"/>
    <w:rsid w:val="003111BF"/>
    <w:rsid w:val="003554AF"/>
    <w:rsid w:val="00363DD9"/>
    <w:rsid w:val="004745C7"/>
    <w:rsid w:val="0057424A"/>
    <w:rsid w:val="00593857"/>
    <w:rsid w:val="00646851"/>
    <w:rsid w:val="00670574"/>
    <w:rsid w:val="007E79F7"/>
    <w:rsid w:val="00874E73"/>
    <w:rsid w:val="00894C84"/>
    <w:rsid w:val="00915296"/>
    <w:rsid w:val="00980B00"/>
    <w:rsid w:val="009B002A"/>
    <w:rsid w:val="009D5AE6"/>
    <w:rsid w:val="00A73D16"/>
    <w:rsid w:val="00B61274"/>
    <w:rsid w:val="00B8553B"/>
    <w:rsid w:val="00C06FD8"/>
    <w:rsid w:val="00C17A6D"/>
    <w:rsid w:val="00CA5B8C"/>
    <w:rsid w:val="00D25E71"/>
    <w:rsid w:val="00DE5454"/>
    <w:rsid w:val="00E47DFB"/>
    <w:rsid w:val="00EB231A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0574"/>
    <w:rPr>
      <w:color w:val="0563C1"/>
      <w:u w:val="single"/>
    </w:rPr>
  </w:style>
  <w:style w:type="paragraph" w:styleId="a4">
    <w:name w:val="Normal (Web)"/>
    <w:basedOn w:val="a"/>
    <w:semiHidden/>
    <w:unhideWhenUsed/>
    <w:rsid w:val="00670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670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Style3">
    <w:name w:val="Char Style 3"/>
    <w:link w:val="Style2"/>
    <w:semiHidden/>
    <w:locked/>
    <w:rsid w:val="0067057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670574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0574"/>
    <w:rPr>
      <w:color w:val="0563C1"/>
      <w:u w:val="single"/>
    </w:rPr>
  </w:style>
  <w:style w:type="paragraph" w:styleId="a4">
    <w:name w:val="Normal (Web)"/>
    <w:basedOn w:val="a"/>
    <w:semiHidden/>
    <w:unhideWhenUsed/>
    <w:rsid w:val="00670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670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Style3">
    <w:name w:val="Char Style 3"/>
    <w:link w:val="Style2"/>
    <w:semiHidden/>
    <w:locked/>
    <w:rsid w:val="0067057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670574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2024-01-16T14:05:00Z</dcterms:created>
  <dcterms:modified xsi:type="dcterms:W3CDTF">2024-01-24T07:13:00Z</dcterms:modified>
</cp:coreProperties>
</file>